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3E22" w:rsidRPr="00201CAB" w:rsidRDefault="00893E22" w:rsidP="00893E22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/>
          <w:sz w:val="24"/>
          <w:szCs w:val="24"/>
          <w:lang w:val="en-US"/>
        </w:rPr>
        <w:t>Final exam questions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Basic concepts and definitions: relevance, object and subject of research. 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What is research: definition, motivation and </w:t>
      </w:r>
      <w:proofErr w:type="gramStart"/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objectives.</w:t>
      </w:r>
      <w:proofErr w:type="gramEnd"/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Characteristics of research (controlled, rigorous, systematic, valid and verifiable, empirical and critical, ethical)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Stages of the research process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Different types of research: Basic (Fundamental) Research, Applied Research, Evaluation Research, Action Research 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Research approaches (Inductive and Deductive, Quantitative and Qualitative; Experimental/Simulation/Qualitative methods)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What are research methods? Examples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What is the research methodology? Research Methods versus Methodology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Hierarchy of science. Classification of science (UDC, PACS, DOI).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What are the structure and characteristics of the scientific method of research?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What are the methods of empirical research?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Research methods and their components.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Classification of research methods.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Methods used at the stage of problem identification.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Methods of obtaining primary information.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Methods of data analysis and representation (Graphical, Mathematical, Statistical methods)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Research methods based on the examination of documents. 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The literature reviews. Search for the information (the patent and literature search)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Expert evaluation of scientific works. Who are the experts?  Criteria for evaluation. Peer review.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Research planning. Planning an experiment.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Methods of verification of research results.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Presentation and discussion of research results. Conference talk. Main components of the conference presentation (oral/poster presentations)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The anatomy of manuscript.  The structure of a scientific article.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Typical structure of a </w:t>
      </w:r>
      <w:bookmarkStart w:id="0" w:name="_Hlk88575488"/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Master’s Thesis</w:t>
      </w:r>
      <w:bookmarkEnd w:id="0"/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The structure of a research proposal.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The right of intellectual property to the result of scientific and technical activities. Copyright.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proofErr w:type="spellStart"/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Scientometric</w:t>
      </w:r>
      <w:proofErr w:type="spellEnd"/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 databases. State system of scientific and technical information in the Republic of Kazakhstan.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Basic requirements for dissertation research (i.e., PhD Thesis) and criteria for its assessment in the Republic of Kazakhstan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The main criteria for evaluating the research project.</w:t>
      </w:r>
    </w:p>
    <w:p w:rsidR="00893E22" w:rsidRPr="00201CAB" w:rsidRDefault="00893E22" w:rsidP="00893E2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201CAB">
        <w:rPr>
          <w:rFonts w:ascii="Times New Roman" w:hAnsi="Times New Roman" w:cs="Times New Roman"/>
          <w:bCs/>
          <w:sz w:val="24"/>
          <w:szCs w:val="24"/>
          <w:lang w:val="en-US"/>
        </w:rPr>
        <w:t>Stages of scientific research from the idea to the realization of a scientific product (including patenting).</w:t>
      </w:r>
    </w:p>
    <w:p w:rsidR="00C3426F" w:rsidRPr="00893E22" w:rsidRDefault="00C3426F">
      <w:pPr>
        <w:rPr>
          <w:lang w:val="en-US"/>
        </w:rPr>
      </w:pPr>
      <w:bookmarkStart w:id="1" w:name="_GoBack"/>
      <w:bookmarkEnd w:id="1"/>
    </w:p>
    <w:sectPr w:rsidR="00C3426F" w:rsidRPr="00893E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EF0375"/>
    <w:multiLevelType w:val="hybridMultilevel"/>
    <w:tmpl w:val="FD9842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3E22"/>
    <w:rsid w:val="00893E22"/>
    <w:rsid w:val="00C34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E22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E22"/>
    <w:pPr>
      <w:spacing w:after="160" w:line="259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Дарья Алонцева</dc:creator>
  <cp:lastModifiedBy>Дарья Алонцева</cp:lastModifiedBy>
  <cp:revision>1</cp:revision>
  <dcterms:created xsi:type="dcterms:W3CDTF">2024-10-22T08:51:00Z</dcterms:created>
  <dcterms:modified xsi:type="dcterms:W3CDTF">2024-10-22T08:52:00Z</dcterms:modified>
</cp:coreProperties>
</file>